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533F10D8" w:rsidR="00480EE7" w:rsidRDefault="00DB2607" w:rsidP="00154D8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</w:t>
      </w:r>
      <w:r w:rsidR="0041633C">
        <w:rPr>
          <w:rFonts w:ascii="ＭＳ Ｐゴシック" w:eastAsia="ＭＳ Ｐゴシック" w:hAnsi="ＭＳ Ｐゴシック"/>
          <w:sz w:val="32"/>
          <w:szCs w:val="32"/>
        </w:rPr>
        <w:t>05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A66A15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ED2EDE">
        <w:rPr>
          <w:rFonts w:ascii="ＭＳ Ｐゴシック" w:eastAsia="ＭＳ Ｐゴシック" w:hAnsi="ＭＳ Ｐゴシック"/>
          <w:sz w:val="32"/>
          <w:szCs w:val="32"/>
        </w:rPr>
        <w:t>3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4D5DA3">
        <w:rPr>
          <w:rFonts w:ascii="ＭＳ Ｐゴシック" w:eastAsia="ＭＳ Ｐゴシック" w:hAnsi="ＭＳ Ｐゴシック" w:hint="eastAsia"/>
          <w:sz w:val="32"/>
          <w:szCs w:val="32"/>
        </w:rPr>
        <w:t>２０２</w:t>
      </w:r>
      <w:r w:rsidR="0041633C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="0008566F">
        <w:rPr>
          <w:rFonts w:ascii="ＭＳ Ｐゴシック" w:eastAsia="ＭＳ Ｐゴシック" w:hAnsi="ＭＳ Ｐゴシック" w:hint="eastAsia"/>
          <w:sz w:val="32"/>
          <w:szCs w:val="32"/>
        </w:rPr>
        <w:t xml:space="preserve">年度版 </w:t>
      </w:r>
      <w:r w:rsidR="0041633C">
        <w:rPr>
          <w:rFonts w:ascii="ＭＳ Ｐゴシック" w:eastAsia="ＭＳ Ｐゴシック" w:hAnsi="ＭＳ Ｐゴシック" w:hint="eastAsia"/>
          <w:sz w:val="32"/>
          <w:szCs w:val="32"/>
        </w:rPr>
        <w:t>進めよう！「地域計画」</w:t>
      </w:r>
      <w:r w:rsidR="0030697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4131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3752"/>
        <w:gridCol w:w="5806"/>
      </w:tblGrid>
      <w:tr w:rsidR="00CC091B" w:rsidRPr="00A51B12" w14:paraId="66BB7B51" w14:textId="77777777" w:rsidTr="00D472DC">
        <w:tc>
          <w:tcPr>
            <w:tcW w:w="80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6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D472DC">
        <w:tc>
          <w:tcPr>
            <w:tcW w:w="807" w:type="dxa"/>
          </w:tcPr>
          <w:p w14:paraId="2254B3FB" w14:textId="77777777" w:rsidR="00EC7768" w:rsidRDefault="00EC7768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C28B58" w14:textId="0F1E8EB0" w:rsidR="00AB7F14" w:rsidRDefault="007855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1DAEA72A" w14:textId="77777777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17E17A" w14:textId="77777777" w:rsidR="00CA61B9" w:rsidRDefault="00CA61B9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735FB" w14:textId="0A05D96F" w:rsidR="00CA61B9" w:rsidRDefault="00CA61B9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1311E642" w14:textId="77777777" w:rsidR="00C25284" w:rsidRDefault="00C25284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22DC39C" w14:textId="5550AD36" w:rsidR="000831C9" w:rsidRDefault="00785514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農地の集積から集約へ</w:t>
            </w:r>
          </w:p>
          <w:p w14:paraId="13B3A14D" w14:textId="77777777" w:rsidR="00CA61B9" w:rsidRDefault="00CA61B9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42004C8B" w:rsidR="00CA61B9" w:rsidRDefault="00CA61B9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A61B9">
              <w:rPr>
                <w:rFonts w:ascii="ＭＳ Ｐゴシック" w:eastAsia="ＭＳ Ｐゴシック" w:hAnsi="ＭＳ Ｐゴシック" w:hint="eastAsia"/>
                <w:sz w:val="22"/>
              </w:rPr>
              <w:t>「地域計画」策定に向けた農業委員会の役割</w:t>
            </w:r>
          </w:p>
        </w:tc>
        <w:tc>
          <w:tcPr>
            <w:tcW w:w="5806" w:type="dxa"/>
          </w:tcPr>
          <w:p w14:paraId="2F81CA96" w14:textId="2B310800" w:rsidR="006618B2" w:rsidRDefault="006618B2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618B2"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Pr="006618B2">
              <w:rPr>
                <w:rFonts w:ascii="ＭＳ Ｐゴシック" w:eastAsia="ＭＳ Ｐゴシック" w:hAnsi="ＭＳ Ｐゴシック"/>
                <w:sz w:val="22"/>
              </w:rPr>
              <w:t xml:space="preserve"> 規）</w:t>
            </w:r>
          </w:p>
          <w:p w14:paraId="415CBCA1" w14:textId="77777777" w:rsidR="00B222E0" w:rsidRDefault="00DC7C07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642A6">
              <w:rPr>
                <w:rFonts w:ascii="ＭＳ Ｐゴシック" w:eastAsia="ＭＳ Ｐゴシック" w:hAnsi="ＭＳ Ｐゴシック" w:hint="eastAsia"/>
                <w:sz w:val="22"/>
              </w:rPr>
              <w:t>「人・農地プラン」と「地域計画」の説明を追加</w:t>
            </w:r>
          </w:p>
          <w:p w14:paraId="36E46426" w14:textId="77777777" w:rsidR="00F414E4" w:rsidRDefault="00F414E4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9F3879" w14:textId="77777777" w:rsidR="00CA61B9" w:rsidRDefault="00CA61B9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A61B9">
              <w:rPr>
                <w:rFonts w:ascii="ＭＳ Ｐゴシック" w:eastAsia="ＭＳ Ｐゴシック" w:hAnsi="ＭＳ Ｐゴシック" w:hint="eastAsia"/>
                <w:sz w:val="22"/>
              </w:rPr>
              <w:t>・農業委員会の役割を「地域計画」の策定までと「地域計画」の策定後に分けて整理</w:t>
            </w:r>
          </w:p>
          <w:p w14:paraId="7E8A74C8" w14:textId="7497A83A" w:rsidR="00B87686" w:rsidRPr="00AB7F14" w:rsidRDefault="00B87686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14:paraId="4B5A2F37" w14:textId="77777777" w:rsidTr="00D472DC">
        <w:tc>
          <w:tcPr>
            <w:tcW w:w="807" w:type="dxa"/>
          </w:tcPr>
          <w:p w14:paraId="003F25B0" w14:textId="77777777" w:rsidR="00EC7768" w:rsidRDefault="00EC7768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FF33A" w14:textId="268966F2" w:rsidR="00A27F63" w:rsidRDefault="003B2785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  <w:p w14:paraId="6F4D8950" w14:textId="0210EEA5" w:rsidR="00297094" w:rsidRDefault="00297094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46EA570D" w14:textId="77777777" w:rsidR="00B87686" w:rsidRDefault="00B87686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99A4BF" w14:textId="523B459C" w:rsidR="00DC6253" w:rsidRDefault="003B2785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タブレットを活用して効率的に進めましょう。</w:t>
            </w:r>
          </w:p>
        </w:tc>
        <w:tc>
          <w:tcPr>
            <w:tcW w:w="5806" w:type="dxa"/>
          </w:tcPr>
          <w:p w14:paraId="170CF6D4" w14:textId="77777777" w:rsidR="00884E1C" w:rsidRDefault="001E5A01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E5A01"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Pr="001E5A01">
              <w:rPr>
                <w:rFonts w:ascii="ＭＳ Ｐゴシック" w:eastAsia="ＭＳ Ｐゴシック" w:hAnsi="ＭＳ Ｐゴシック"/>
                <w:sz w:val="22"/>
              </w:rPr>
              <w:t xml:space="preserve"> 規）</w:t>
            </w:r>
          </w:p>
          <w:p w14:paraId="39A240E4" w14:textId="77777777" w:rsidR="001E5A01" w:rsidRDefault="001E5A01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・タブレットを使った意向把握から目標地図の</w:t>
            </w:r>
            <w:r w:rsidR="00206E2C">
              <w:rPr>
                <w:rFonts w:ascii="ＭＳ Ｐゴシック" w:eastAsia="ＭＳ Ｐゴシック" w:hAnsi="ＭＳ Ｐゴシック" w:hint="eastAsia"/>
                <w:sz w:val="22"/>
              </w:rPr>
              <w:t>素案作成までの流れ</w:t>
            </w:r>
            <w:r w:rsidR="005F7BC1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7D51EF67" w14:textId="5A53B476" w:rsidR="00B87686" w:rsidRPr="00297094" w:rsidRDefault="00B87686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80B8D" w14:paraId="57A7A583" w14:textId="77777777" w:rsidTr="00E1180D">
        <w:trPr>
          <w:trHeight w:val="760"/>
        </w:trPr>
        <w:tc>
          <w:tcPr>
            <w:tcW w:w="807" w:type="dxa"/>
          </w:tcPr>
          <w:p w14:paraId="3D346930" w14:textId="11A874FE" w:rsidR="00880B8D" w:rsidRDefault="0047430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3752" w:type="dxa"/>
          </w:tcPr>
          <w:p w14:paraId="1EB4190D" w14:textId="65BEF42E" w:rsidR="00880B8D" w:rsidRDefault="00073307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ステップ１　アンケートや戸別訪問による意向把握</w:t>
            </w:r>
          </w:p>
        </w:tc>
        <w:tc>
          <w:tcPr>
            <w:tcW w:w="5806" w:type="dxa"/>
          </w:tcPr>
          <w:p w14:paraId="7E31CD8D" w14:textId="64E00F9C" w:rsidR="00880B8D" w:rsidRDefault="000A7B50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・タブレットを使った意向把握の仕方を追加</w:t>
            </w:r>
          </w:p>
        </w:tc>
      </w:tr>
      <w:tr w:rsidR="00880B8D" w14:paraId="33B40F94" w14:textId="77777777" w:rsidTr="00E1180D">
        <w:trPr>
          <w:trHeight w:val="760"/>
        </w:trPr>
        <w:tc>
          <w:tcPr>
            <w:tcW w:w="807" w:type="dxa"/>
          </w:tcPr>
          <w:p w14:paraId="55858634" w14:textId="1F5A8D0F" w:rsidR="00880B8D" w:rsidRDefault="007E1206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3752" w:type="dxa"/>
          </w:tcPr>
          <w:p w14:paraId="7E7A5D24" w14:textId="23DC898F" w:rsidR="00880B8D" w:rsidRDefault="0031726C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ステップ２　目標地図の素案の作成</w:t>
            </w:r>
          </w:p>
        </w:tc>
        <w:tc>
          <w:tcPr>
            <w:tcW w:w="5806" w:type="dxa"/>
          </w:tcPr>
          <w:p w14:paraId="37542FA1" w14:textId="361EE9E4" w:rsidR="00880B8D" w:rsidRDefault="00CE7C3F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・目標地図の概要と素案の作成方法を追加</w:t>
            </w:r>
          </w:p>
        </w:tc>
      </w:tr>
      <w:tr w:rsidR="001A4AB4" w14:paraId="5074B56F" w14:textId="77777777" w:rsidTr="00E1180D">
        <w:trPr>
          <w:trHeight w:val="760"/>
        </w:trPr>
        <w:tc>
          <w:tcPr>
            <w:tcW w:w="807" w:type="dxa"/>
          </w:tcPr>
          <w:p w14:paraId="5DD220ED" w14:textId="2579B28A" w:rsidR="001A4AB4" w:rsidRDefault="002E24E3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  <w:p w14:paraId="61461D08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59D49C30" w14:textId="183DDC08" w:rsidR="006D253A" w:rsidRDefault="00693996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ステップ３　関係者による「協議の場」の設置</w:t>
            </w:r>
          </w:p>
        </w:tc>
        <w:tc>
          <w:tcPr>
            <w:tcW w:w="5806" w:type="dxa"/>
          </w:tcPr>
          <w:p w14:paraId="1F996FD4" w14:textId="77777777" w:rsidR="00F147E3" w:rsidRDefault="00693996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2747A">
              <w:rPr>
                <w:rFonts w:ascii="ＭＳ Ｐゴシック" w:eastAsia="ＭＳ Ｐゴシック" w:hAnsi="ＭＳ Ｐゴシック" w:hint="eastAsia"/>
                <w:sz w:val="22"/>
              </w:rPr>
              <w:t>「人・農地プラン」の集落座談会の</w:t>
            </w:r>
            <w:r w:rsidR="009D5A9D">
              <w:rPr>
                <w:rFonts w:ascii="ＭＳ Ｐゴシック" w:eastAsia="ＭＳ Ｐゴシック" w:hAnsi="ＭＳ Ｐゴシック" w:hint="eastAsia"/>
                <w:sz w:val="22"/>
              </w:rPr>
              <w:t>説明から「地域計画」の協議の場の説明に変更</w:t>
            </w:r>
          </w:p>
          <w:p w14:paraId="4C78C6F0" w14:textId="20FBC4F7" w:rsidR="00B87686" w:rsidRPr="003D2B7E" w:rsidRDefault="00B87686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35DA1" w14:paraId="4B5129D8" w14:textId="77777777" w:rsidTr="006B47AE">
        <w:trPr>
          <w:trHeight w:val="687"/>
        </w:trPr>
        <w:tc>
          <w:tcPr>
            <w:tcW w:w="807" w:type="dxa"/>
          </w:tcPr>
          <w:p w14:paraId="3072E345" w14:textId="77777777" w:rsidR="00EC7768" w:rsidRDefault="00EC7768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77068194"/>
          </w:p>
          <w:p w14:paraId="7C97D8E9" w14:textId="11958744" w:rsidR="005271B3" w:rsidRDefault="005271B3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  <w:p w14:paraId="70750E88" w14:textId="1B122832" w:rsidR="00856BE2" w:rsidRDefault="00856BE2" w:rsidP="00EA21CA">
            <w:pPr>
              <w:ind w:right="8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08F72060" w14:textId="77777777" w:rsidR="00BE557D" w:rsidRDefault="00BE557D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BB676C" w14:textId="0B3B9CB2" w:rsidR="00993AEB" w:rsidRDefault="00912E96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ステップ４　「地域計画」の策定</w:t>
            </w:r>
          </w:p>
        </w:tc>
        <w:tc>
          <w:tcPr>
            <w:tcW w:w="5806" w:type="dxa"/>
          </w:tcPr>
          <w:p w14:paraId="426065FA" w14:textId="77777777" w:rsidR="007B4318" w:rsidRDefault="007B4318" w:rsidP="007B431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618B2"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Pr="006618B2">
              <w:rPr>
                <w:rFonts w:ascii="ＭＳ Ｐゴシック" w:eastAsia="ＭＳ Ｐゴシック" w:hAnsi="ＭＳ Ｐゴシック"/>
                <w:sz w:val="22"/>
              </w:rPr>
              <w:t xml:space="preserve"> 規）</w:t>
            </w:r>
          </w:p>
          <w:p w14:paraId="7C8806AC" w14:textId="77777777" w:rsidR="00EA21CA" w:rsidRDefault="007B4318" w:rsidP="006B47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・「地域計画」の主な記載内容を追加</w:t>
            </w:r>
          </w:p>
          <w:p w14:paraId="117B895B" w14:textId="12C949D5" w:rsidR="00B87686" w:rsidRPr="00AB7F14" w:rsidRDefault="00B87686" w:rsidP="006B47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B4EC5" w14:paraId="40A5E149" w14:textId="77777777" w:rsidTr="006B47AE">
        <w:trPr>
          <w:trHeight w:val="687"/>
        </w:trPr>
        <w:tc>
          <w:tcPr>
            <w:tcW w:w="807" w:type="dxa"/>
          </w:tcPr>
          <w:p w14:paraId="1864B899" w14:textId="77777777" w:rsidR="00EC7768" w:rsidRDefault="00EC7768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44BD70" w14:textId="42858C50" w:rsidR="000B4EC5" w:rsidRDefault="004213F5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3752" w:type="dxa"/>
          </w:tcPr>
          <w:p w14:paraId="54E3579E" w14:textId="77777777" w:rsidR="00BE557D" w:rsidRDefault="00BE557D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243DBF" w14:textId="0BA1AFD6" w:rsidR="000B4EC5" w:rsidRDefault="004213F5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ステップ５　「地域計画」の実行</w:t>
            </w:r>
          </w:p>
        </w:tc>
        <w:tc>
          <w:tcPr>
            <w:tcW w:w="5806" w:type="dxa"/>
          </w:tcPr>
          <w:p w14:paraId="42132732" w14:textId="77777777" w:rsidR="004213F5" w:rsidRPr="004213F5" w:rsidRDefault="004213F5" w:rsidP="004213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213F5"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Pr="004213F5">
              <w:rPr>
                <w:rFonts w:ascii="ＭＳ Ｐゴシック" w:eastAsia="ＭＳ Ｐゴシック" w:hAnsi="ＭＳ Ｐゴシック"/>
                <w:sz w:val="22"/>
              </w:rPr>
              <w:t xml:space="preserve"> 規）</w:t>
            </w:r>
          </w:p>
          <w:p w14:paraId="68152783" w14:textId="77777777" w:rsidR="000B4EC5" w:rsidRDefault="004213F5" w:rsidP="004213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213F5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562B2">
              <w:rPr>
                <w:rFonts w:ascii="ＭＳ Ｐゴシック" w:eastAsia="ＭＳ Ｐゴシック" w:hAnsi="ＭＳ Ｐゴシック" w:hint="eastAsia"/>
                <w:sz w:val="22"/>
              </w:rPr>
              <w:t>「農用地利用集積計画」と「農用地利用配分計画」が統合し、「農用地利用集積等促進計画」に一本化された旨を追加</w:t>
            </w:r>
          </w:p>
          <w:p w14:paraId="12617A84" w14:textId="277314F6" w:rsidR="00B87686" w:rsidRDefault="00B87686" w:rsidP="004213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bookmarkEnd w:id="0"/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090714">
    <w:abstractNumId w:val="3"/>
  </w:num>
  <w:num w:numId="2" w16cid:durableId="1420642829">
    <w:abstractNumId w:val="1"/>
  </w:num>
  <w:num w:numId="3" w16cid:durableId="126246464">
    <w:abstractNumId w:val="0"/>
  </w:num>
  <w:num w:numId="4" w16cid:durableId="1893803768">
    <w:abstractNumId w:val="4"/>
  </w:num>
  <w:num w:numId="5" w16cid:durableId="109046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2A7A"/>
    <w:rsid w:val="000567AE"/>
    <w:rsid w:val="000611AF"/>
    <w:rsid w:val="000628FD"/>
    <w:rsid w:val="00064064"/>
    <w:rsid w:val="000679A2"/>
    <w:rsid w:val="0007016B"/>
    <w:rsid w:val="00073307"/>
    <w:rsid w:val="00075997"/>
    <w:rsid w:val="000831C9"/>
    <w:rsid w:val="0008566F"/>
    <w:rsid w:val="00093446"/>
    <w:rsid w:val="000A05D0"/>
    <w:rsid w:val="000A3EB3"/>
    <w:rsid w:val="000A7B50"/>
    <w:rsid w:val="000B16E2"/>
    <w:rsid w:val="000B4EC5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2C67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2C8F"/>
    <w:rsid w:val="00144054"/>
    <w:rsid w:val="00146785"/>
    <w:rsid w:val="001525D7"/>
    <w:rsid w:val="00154D8E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E5A01"/>
    <w:rsid w:val="001F1665"/>
    <w:rsid w:val="00205460"/>
    <w:rsid w:val="00206E2C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39D"/>
    <w:rsid w:val="002D76F5"/>
    <w:rsid w:val="002E0B0A"/>
    <w:rsid w:val="002E0C0F"/>
    <w:rsid w:val="002E21B8"/>
    <w:rsid w:val="002E24E3"/>
    <w:rsid w:val="002E3E81"/>
    <w:rsid w:val="002F0601"/>
    <w:rsid w:val="00306971"/>
    <w:rsid w:val="0031726C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2785"/>
    <w:rsid w:val="003B3CEB"/>
    <w:rsid w:val="003B3E69"/>
    <w:rsid w:val="003B70C0"/>
    <w:rsid w:val="003C119D"/>
    <w:rsid w:val="003C13DD"/>
    <w:rsid w:val="003C6D62"/>
    <w:rsid w:val="003D2B7E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3E33"/>
    <w:rsid w:val="0041633C"/>
    <w:rsid w:val="00416CA5"/>
    <w:rsid w:val="004213F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6791E"/>
    <w:rsid w:val="0047012D"/>
    <w:rsid w:val="0047077D"/>
    <w:rsid w:val="00474308"/>
    <w:rsid w:val="004806E6"/>
    <w:rsid w:val="00480EE7"/>
    <w:rsid w:val="00482A76"/>
    <w:rsid w:val="00486A27"/>
    <w:rsid w:val="0049046E"/>
    <w:rsid w:val="004A1FDF"/>
    <w:rsid w:val="004A3B0B"/>
    <w:rsid w:val="004A3DFC"/>
    <w:rsid w:val="004A4CA2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D5DA3"/>
    <w:rsid w:val="004E101A"/>
    <w:rsid w:val="004E4A40"/>
    <w:rsid w:val="004E5408"/>
    <w:rsid w:val="004E5B82"/>
    <w:rsid w:val="004E77F9"/>
    <w:rsid w:val="004F3EC6"/>
    <w:rsid w:val="004F7D1E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B01DE"/>
    <w:rsid w:val="005C7CF3"/>
    <w:rsid w:val="005D7C9B"/>
    <w:rsid w:val="005E2A04"/>
    <w:rsid w:val="005E2EB0"/>
    <w:rsid w:val="005E2ECE"/>
    <w:rsid w:val="005F0526"/>
    <w:rsid w:val="005F7BC1"/>
    <w:rsid w:val="00600526"/>
    <w:rsid w:val="00602930"/>
    <w:rsid w:val="00607FE7"/>
    <w:rsid w:val="00612105"/>
    <w:rsid w:val="00614392"/>
    <w:rsid w:val="006158C0"/>
    <w:rsid w:val="006211B8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47F0C"/>
    <w:rsid w:val="00654FCA"/>
    <w:rsid w:val="0065614C"/>
    <w:rsid w:val="006618B2"/>
    <w:rsid w:val="00675D20"/>
    <w:rsid w:val="00677055"/>
    <w:rsid w:val="006805F5"/>
    <w:rsid w:val="0068381C"/>
    <w:rsid w:val="006907B4"/>
    <w:rsid w:val="00693996"/>
    <w:rsid w:val="006A3FA0"/>
    <w:rsid w:val="006A549F"/>
    <w:rsid w:val="006B1387"/>
    <w:rsid w:val="006B420F"/>
    <w:rsid w:val="006B47AE"/>
    <w:rsid w:val="006B4E6C"/>
    <w:rsid w:val="006B4FD3"/>
    <w:rsid w:val="006B5CFC"/>
    <w:rsid w:val="006C23A7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41C"/>
    <w:rsid w:val="00770BA7"/>
    <w:rsid w:val="007748DA"/>
    <w:rsid w:val="007763FE"/>
    <w:rsid w:val="00782642"/>
    <w:rsid w:val="00783635"/>
    <w:rsid w:val="00785514"/>
    <w:rsid w:val="00787644"/>
    <w:rsid w:val="00787702"/>
    <w:rsid w:val="00795CC0"/>
    <w:rsid w:val="007A07A7"/>
    <w:rsid w:val="007A6171"/>
    <w:rsid w:val="007B4318"/>
    <w:rsid w:val="007C4880"/>
    <w:rsid w:val="007C7A3E"/>
    <w:rsid w:val="007D67D4"/>
    <w:rsid w:val="007D7417"/>
    <w:rsid w:val="007E1206"/>
    <w:rsid w:val="007F3F63"/>
    <w:rsid w:val="007F4E7A"/>
    <w:rsid w:val="007F73AD"/>
    <w:rsid w:val="007F7AD8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1316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0B8D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B3917"/>
    <w:rsid w:val="008D0FB9"/>
    <w:rsid w:val="008D577F"/>
    <w:rsid w:val="008D6547"/>
    <w:rsid w:val="008E37E2"/>
    <w:rsid w:val="008E3F50"/>
    <w:rsid w:val="008F1A1A"/>
    <w:rsid w:val="008F1FB7"/>
    <w:rsid w:val="008F6078"/>
    <w:rsid w:val="009017D6"/>
    <w:rsid w:val="009124FB"/>
    <w:rsid w:val="00912E96"/>
    <w:rsid w:val="009171F5"/>
    <w:rsid w:val="0092747A"/>
    <w:rsid w:val="00932235"/>
    <w:rsid w:val="00932346"/>
    <w:rsid w:val="0094588F"/>
    <w:rsid w:val="00945B47"/>
    <w:rsid w:val="00947072"/>
    <w:rsid w:val="00950B19"/>
    <w:rsid w:val="0095316A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5A9D"/>
    <w:rsid w:val="009D6695"/>
    <w:rsid w:val="009E6952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87686"/>
    <w:rsid w:val="00B923C6"/>
    <w:rsid w:val="00B9259B"/>
    <w:rsid w:val="00B95AB9"/>
    <w:rsid w:val="00BA597D"/>
    <w:rsid w:val="00BB4545"/>
    <w:rsid w:val="00BC1831"/>
    <w:rsid w:val="00BC5EC4"/>
    <w:rsid w:val="00BD3AF3"/>
    <w:rsid w:val="00BD7605"/>
    <w:rsid w:val="00BD7744"/>
    <w:rsid w:val="00BE557D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284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561E5"/>
    <w:rsid w:val="00C56B4E"/>
    <w:rsid w:val="00C642A6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2A8F"/>
    <w:rsid w:val="00CA61B9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E7C3F"/>
    <w:rsid w:val="00CF1676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3631"/>
    <w:rsid w:val="00D34DF5"/>
    <w:rsid w:val="00D365DF"/>
    <w:rsid w:val="00D3728B"/>
    <w:rsid w:val="00D4329D"/>
    <w:rsid w:val="00D472DC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80D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32F7"/>
    <w:rsid w:val="00EA4450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C7768"/>
    <w:rsid w:val="00ED199A"/>
    <w:rsid w:val="00ED2EDE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47E3"/>
    <w:rsid w:val="00F16D36"/>
    <w:rsid w:val="00F16F0D"/>
    <w:rsid w:val="00F32D1F"/>
    <w:rsid w:val="00F3408E"/>
    <w:rsid w:val="00F40861"/>
    <w:rsid w:val="00F414E4"/>
    <w:rsid w:val="00F446C0"/>
    <w:rsid w:val="00F45983"/>
    <w:rsid w:val="00F47E35"/>
    <w:rsid w:val="00F5026F"/>
    <w:rsid w:val="00F51CCF"/>
    <w:rsid w:val="00F52EE3"/>
    <w:rsid w:val="00F54942"/>
    <w:rsid w:val="00F560FC"/>
    <w:rsid w:val="00F562B2"/>
    <w:rsid w:val="00F616F4"/>
    <w:rsid w:val="00F62832"/>
    <w:rsid w:val="00F6438E"/>
    <w:rsid w:val="00F65B90"/>
    <w:rsid w:val="00F65C92"/>
    <w:rsid w:val="00F70FC3"/>
    <w:rsid w:val="00F9330B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113</cp:revision>
  <cp:lastPrinted>2021-07-09T06:16:00Z</cp:lastPrinted>
  <dcterms:created xsi:type="dcterms:W3CDTF">2021-07-13T02:16:00Z</dcterms:created>
  <dcterms:modified xsi:type="dcterms:W3CDTF">2023-05-29T06:36:00Z</dcterms:modified>
</cp:coreProperties>
</file>